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</w:t>
      </w:r>
      <w:r>
        <w:rPr>
          <w:noProof/>
        </w:rPr>
        <w:drawing>
          <wp:inline>
            <wp:extent cx="476250" cy="561975"/>
            <wp:effectExtent xmlns:wp="http://schemas.openxmlformats.org/drawingml/2006/wordprocessingDrawing" l="0" t="0" r="0" b="9525"/>
            <wp:docPr id="1" descr="GRB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2" w:name="_Hlk128748807"/>
            <w:r>
              <w:rPr>
                <w:rFonts w:eastAsiaTheme="minorHAnsi"/>
                <w:b/>
                <w:sz w:val="22"/>
                <w:lang w:eastAsia="en-US"/>
              </w:rPr>
              <w:t xml:space="preserve">REPUBLIKA HRVATSKA</w:t>
            </w:r>
          </w:p>
          <w:p>
            <w:pPr>
              <w:spacing w:after="160" w:line="256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b/>
                <w:sz w:val="22"/>
                <w:lang w:eastAsia="en-US"/>
              </w:rPr>
              <w:t xml:space="preserve">OSNOVNA ŠKOLA ŠEĆERANA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Žrtava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 xml:space="preserve">Domovinskog</w:t>
            </w:r>
            <w:r>
              <w:rPr>
                <w:rFonts w:eastAsiaTheme="minorHAnsi"/>
                <w:sz w:val="22"/>
                <w:lang w:eastAsia="en-US"/>
              </w:rPr>
              <w:t xml:space="preserve"> rata 27, </w:t>
            </w:r>
            <w:r>
              <w:rPr>
                <w:rFonts w:eastAsiaTheme="minorHAnsi"/>
                <w:sz w:val="22"/>
                <w:lang w:eastAsia="en-US"/>
              </w:rPr>
              <w:t xml:space="preserve">Šećerana</w:t>
            </w:r>
            <w:r>
              <w:rPr>
                <w:rFonts w:eastAsiaTheme="minorHAnsi"/>
                <w:sz w:val="22"/>
                <w:lang w:eastAsia="en-US"/>
              </w:rPr>
              <w:t xml:space="preserve">, 3100 </w:t>
            </w:r>
            <w:r>
              <w:rPr>
                <w:rFonts w:eastAsiaTheme="minorHAnsi"/>
                <w:sz w:val="22"/>
                <w:lang w:eastAsia="en-US"/>
              </w:rPr>
              <w:t xml:space="preserve">Beli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 xml:space="preserve">Manastir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KLASA: </w:t>
            </w:r>
            <w:r>
              <w:rPr>
                <w:noProof/>
                <w:lang w:eastAsia="en-US"/>
              </w:rPr>
              <w:t xml:space="preserve">600-04/25-03/9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 xml:space="preserve">2100-11-25-1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U </w:t>
            </w:r>
            <w:r>
              <w:rPr>
                <w:rFonts w:eastAsiaTheme="minorHAnsi"/>
                <w:sz w:val="22"/>
                <w:lang w:eastAsia="en-US"/>
              </w:rPr>
              <w:t xml:space="preserve">Šećerani</w:t>
            </w:r>
            <w:r>
              <w:rPr>
                <w:rFonts w:eastAsiaTheme="minorHAnsi"/>
                <w:sz w:val="22"/>
                <w:lang w:eastAsia="en-US"/>
              </w:rPr>
              <w:t xml:space="preserve">, </w:t>
            </w:r>
            <w:r>
              <w:rPr>
                <w:rFonts w:eastAsiaTheme="minorHAnsi"/>
                <w:sz w:val="22"/>
                <w:lang w:eastAsia="en-US"/>
              </w:rPr>
              <w:t xml:space="preserve">14</w:t>
            </w:r>
            <w:r>
              <w:rPr>
                <w:rFonts w:eastAsiaTheme="minorHAnsi"/>
                <w:sz w:val="22"/>
                <w:lang w:eastAsia="en-US"/>
              </w:rPr>
              <w:t xml:space="preserve">. </w:t>
            </w:r>
            <w:r>
              <w:rPr>
                <w:rFonts w:eastAsiaTheme="minorHAnsi"/>
                <w:sz w:val="22"/>
                <w:lang w:eastAsia="en-US"/>
              </w:rPr>
              <w:t xml:space="preserve">ožujka</w:t>
            </w:r>
            <w:r>
              <w:rPr>
                <w:rFonts w:eastAsiaTheme="minorHAnsi"/>
                <w:sz w:val="22"/>
                <w:lang w:eastAsia="en-US"/>
              </w:rPr>
              <w:t xml:space="preserve"> 202</w:t>
            </w:r>
            <w:r>
              <w:rPr>
                <w:rFonts w:eastAsiaTheme="minorHAnsi"/>
                <w:sz w:val="22"/>
                <w:lang w:eastAsia="en-US"/>
              </w:rPr>
              <w:t xml:space="preserve">5</w:t>
            </w:r>
            <w:r>
              <w:rPr>
                <w:rFonts w:eastAsiaTheme="minorHAnsi"/>
                <w:sz w:val="22"/>
                <w:lang w:eastAsia="en-US"/>
              </w:rPr>
              <w:t xml:space="preserve">.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spacing/>
        <w:rPr/>
      </w:pPr>
    </w:p>
    <w:p>
      <w:pPr>
        <w:spacing/>
        <w:jc w:val="both"/>
        <w:rPr/>
      </w:pPr>
      <w:r>
        <w:rPr/>
        <w:tab/>
        <w:t xml:space="preserve"/>
      </w:r>
      <w:r>
        <w:rPr/>
        <w:t xml:space="preserve">Na temelju članka 118. Zakona o odgoju i obrazovanju u osnovnoj i srednjoj školi („Narodne novine“ broj 87/08., 68/09., 92/10., 105/10., 90/11., 05/12., 16/12., 86/12., 126/12., 94/13., 152/14., 07/17., 68/18., 98/19., 64/20., 151/22 i 156/23.) i članka 51. Statuta Osnovne škole Šećerana, Šećerana, Školski odbor Osnovne škole Šećerana, Šećerana, na </w:t>
      </w:r>
      <w:r>
        <w:rPr/>
        <w:t xml:space="preserve">3</w:t>
      </w:r>
      <w:r>
        <w:rPr/>
        <w:t xml:space="preserve"> sjednici</w:t>
      </w:r>
      <w:r>
        <w:rPr/>
        <w:t xml:space="preserve"> održanoj </w:t>
      </w:r>
      <w:r>
        <w:rPr/>
        <w:t xml:space="preserve">1</w:t>
      </w:r>
      <w:r>
        <w:rPr/>
        <w:t xml:space="preserve">4</w:t>
      </w:r>
      <w:r>
        <w:rPr/>
        <w:t xml:space="preserve">. </w:t>
      </w:r>
      <w:r>
        <w:rPr/>
        <w:t xml:space="preserve">ožujka</w:t>
      </w:r>
      <w:r>
        <w:rPr/>
        <w:t xml:space="preserve"> 202</w:t>
      </w:r>
      <w:r>
        <w:rPr/>
        <w:t xml:space="preserve">5</w:t>
      </w:r>
      <w:r>
        <w:rPr/>
        <w:t xml:space="preserve">. godine, donio je </w:t>
      </w:r>
      <w:r>
        <w:rPr/>
        <w:t xml:space="preserve">jednoglasno </w:t>
      </w:r>
      <w:r>
        <w:rPr/>
        <w:t xml:space="preserve">slijedeć</w:t>
      </w:r>
      <w:r>
        <w:rPr/>
        <w:t xml:space="preserve">u</w:t>
      </w:r>
      <w:r>
        <w:rPr/>
        <w:t xml:space="preserve">: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ODLUK</w:t>
      </w:r>
      <w:r>
        <w:rPr>
          <w:b/>
          <w:sz w:val="36"/>
          <w:szCs w:val="36"/>
        </w:rPr>
        <w:t xml:space="preserve">U</w:t>
      </w:r>
      <w:r>
        <w:rPr>
          <w:b/>
          <w:sz w:val="36"/>
          <w:szCs w:val="36"/>
        </w:rPr>
        <w:t xml:space="preserve"> </w:t>
      </w:r>
    </w:p>
    <w:p>
      <w:pPr>
        <w:spacing/>
        <w:rPr>
          <w:b/>
          <w:sz w:val="36"/>
          <w:szCs w:val="36"/>
        </w:rPr>
      </w:pPr>
    </w:p>
    <w:p>
      <w:pPr>
        <w:spacing/>
        <w:jc w:val="center"/>
        <w:rPr/>
      </w:pPr>
      <w:r>
        <w:rPr/>
        <w:t xml:space="preserve">Članak 1.</w:t>
      </w:r>
    </w:p>
    <w:p>
      <w:pPr>
        <w:spacing/>
        <w:jc w:val="center"/>
        <w:rPr/>
      </w:pPr>
    </w:p>
    <w:p>
      <w:pPr>
        <w:spacing/>
        <w:ind w:firstLine="708"/>
        <w:jc w:val="both"/>
        <w:rPr/>
      </w:pPr>
      <w:r>
        <w:rPr/>
        <w:t xml:space="preserve">Usvaja se </w:t>
      </w:r>
      <w:r>
        <w:rPr/>
        <w:t xml:space="preserve">Prijedlog godišnjeg izvještaja o izvršenju financijskog plana za 2024. godinu na prijedlog ravnateljice</w:t>
      </w:r>
      <w:bookmarkStart w:id="3" w:name="_GoBack"/>
      <w:bookmarkEnd w:id="3"/>
      <w:r>
        <w:rPr/>
        <w:t xml:space="preserve">.</w:t>
      </w:r>
    </w:p>
    <w:p>
      <w:pPr>
        <w:pStyle w:val="Odlomakpopisa"/>
        <w:spacing/>
        <w:ind w:left="1080"/>
        <w:jc w:val="both"/>
        <w:rPr/>
      </w:pPr>
    </w:p>
    <w:p>
      <w:pPr>
        <w:spacing/>
        <w:rPr/>
      </w:pPr>
      <w:r>
        <w:rPr/>
        <w:tab/>
        <w:t xml:space="preserve"/>
      </w:r>
      <w:r>
        <w:rPr/>
        <w:t xml:space="preserve"> 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pStyle w:val="Odlomakpopisa"/>
        <w:spacing/>
        <w:ind w:left="1080"/>
        <w:jc w:val="both"/>
        <w:rPr/>
      </w:pPr>
    </w:p>
    <w:p>
      <w:pPr>
        <w:pStyle w:val="Odlomakpopisa"/>
        <w:spacing/>
        <w:ind w:left="1080"/>
        <w:jc w:val="both"/>
        <w:rPr/>
      </w:pPr>
      <w:r>
        <w:rPr/>
        <w:t xml:space="preserve">  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     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Predsjednica </w:t>
      </w:r>
    </w:p>
    <w:p>
      <w:pPr>
        <w:pStyle w:val="Odlomakpopisa"/>
        <w:spacing/>
        <w:ind w:left="6036" w:firstLine="336"/>
        <w:jc w:val="both"/>
        <w:rPr/>
      </w:pPr>
      <w:r>
        <w:rPr/>
        <w:t xml:space="preserve">Školskog odbora:</w:t>
      </w:r>
    </w:p>
    <w:p>
      <w:pPr>
        <w:pStyle w:val="Odlomakpopisa"/>
        <w:spacing/>
        <w:ind w:left="6036" w:firstLine="336"/>
        <w:jc w:val="both"/>
        <w:rPr/>
      </w:pPr>
    </w:p>
    <w:p>
      <w:pPr>
        <w:pStyle w:val="Odlomakpopisa"/>
        <w:spacing/>
        <w:ind w:left="6036" w:firstLine="336"/>
        <w:jc w:val="both"/>
        <w:rPr/>
      </w:pPr>
      <w:r>
        <w:rPr/>
        <w:t xml:space="preserve">Silvija Kozari </w:t>
      </w:r>
      <w:r>
        <w:rPr/>
        <w:t xml:space="preserve">Golob</w:t>
      </w:r>
      <w:r>
        <w:rPr/>
        <w:t xml:space="preserve"> </w:t>
      </w:r>
    </w:p>
    <w:p>
      <w:pPr>
        <w:spacing/>
        <w:jc w:val="both"/>
        <w:rPr>
          <w:b/>
          <w:sz w:val="36"/>
          <w:szCs w:val="36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E1CD2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277</Words>
  <Characters>1584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dcterms:created xsi:type="dcterms:W3CDTF">2025-03-14T13:11:00Z</dcterms:created>
  <dcterms:modified xsi:type="dcterms:W3CDTF">2025-03-14T13:11:00Z</dcterms:modified>
</cp:coreProperties>
</file>